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color w:val="FF0000"/>
        </w:rPr>
      </w:pPr>
    </w:p>
    <w:p w:rsidR="00991718" w:rsidRPr="00EB26B1" w:rsidRDefault="00991718" w:rsidP="00EB26B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58240" o:allowincell="f">
            <v:imagedata r:id="rId7" o:title=""/>
            <w10:wrap type="topAndBottom"/>
          </v:shape>
          <o:OLEObject Type="Embed" ProgID="MSPhotoEd.3" ShapeID="_x0000_s1026" DrawAspect="Content" ObjectID="_1629388031" r:id="rId8"/>
        </w:pict>
      </w:r>
      <w:r w:rsidRPr="00EB26B1">
        <w:rPr>
          <w:rFonts w:ascii="Times New Roman" w:hAnsi="Times New Roman" w:cs="Times New Roman"/>
          <w:b/>
          <w:sz w:val="32"/>
        </w:rPr>
        <w:t>Администрация Нижнетанайского сельсовета</w:t>
      </w:r>
    </w:p>
    <w:p w:rsidR="00991718" w:rsidRPr="00EB26B1" w:rsidRDefault="00991718" w:rsidP="00EB26B1">
      <w:pPr>
        <w:jc w:val="center"/>
        <w:rPr>
          <w:rFonts w:ascii="Times New Roman" w:hAnsi="Times New Roman" w:cs="Times New Roman"/>
          <w:b/>
          <w:sz w:val="32"/>
        </w:rPr>
      </w:pPr>
      <w:r w:rsidRPr="00EB26B1">
        <w:rPr>
          <w:rFonts w:ascii="Times New Roman" w:hAnsi="Times New Roman" w:cs="Times New Roman"/>
          <w:b/>
          <w:sz w:val="32"/>
        </w:rPr>
        <w:t>Дзержинского района</w:t>
      </w:r>
    </w:p>
    <w:p w:rsidR="00991718" w:rsidRPr="00EB26B1" w:rsidRDefault="00991718" w:rsidP="00EB26B1">
      <w:pPr>
        <w:jc w:val="center"/>
        <w:rPr>
          <w:rFonts w:ascii="Times New Roman" w:hAnsi="Times New Roman" w:cs="Times New Roman"/>
          <w:b/>
          <w:sz w:val="32"/>
        </w:rPr>
      </w:pPr>
      <w:r w:rsidRPr="00EB26B1">
        <w:rPr>
          <w:rFonts w:ascii="Times New Roman" w:hAnsi="Times New Roman" w:cs="Times New Roman"/>
          <w:b/>
          <w:sz w:val="32"/>
        </w:rPr>
        <w:t>Красноярского края</w:t>
      </w:r>
    </w:p>
    <w:p w:rsidR="00991718" w:rsidRPr="00EB26B1" w:rsidRDefault="00991718" w:rsidP="00EB26B1">
      <w:pPr>
        <w:jc w:val="center"/>
        <w:rPr>
          <w:rFonts w:ascii="Times New Roman" w:hAnsi="Times New Roman" w:cs="Times New Roman"/>
          <w:b/>
          <w:sz w:val="32"/>
        </w:rPr>
      </w:pPr>
    </w:p>
    <w:p w:rsidR="00991718" w:rsidRPr="00EB26B1" w:rsidRDefault="00991718" w:rsidP="00EB26B1">
      <w:pPr>
        <w:jc w:val="center"/>
        <w:rPr>
          <w:rFonts w:ascii="Times New Roman" w:hAnsi="Times New Roman" w:cs="Times New Roman"/>
          <w:b/>
          <w:sz w:val="32"/>
        </w:rPr>
      </w:pPr>
      <w:r w:rsidRPr="00EB26B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1718" w:rsidRPr="00EB26B1" w:rsidRDefault="00991718" w:rsidP="00EB26B1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B26B1">
        <w:rPr>
          <w:rFonts w:ascii="Times New Roman" w:hAnsi="Times New Roman" w:cs="Times New Roman"/>
          <w:b/>
          <w:sz w:val="28"/>
          <w:szCs w:val="28"/>
        </w:rPr>
        <w:t>с.</w:t>
      </w:r>
      <w:r w:rsidRPr="00EB26B1">
        <w:rPr>
          <w:rFonts w:ascii="Times New Roman" w:hAnsi="Times New Roman" w:cs="Times New Roman"/>
          <w:sz w:val="28"/>
          <w:szCs w:val="28"/>
        </w:rPr>
        <w:t xml:space="preserve">Нижний Танай  </w:t>
      </w:r>
    </w:p>
    <w:p w:rsidR="00991718" w:rsidRPr="00EB26B1" w:rsidRDefault="00991718" w:rsidP="00EB26B1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1718" w:rsidRPr="00EB26B1" w:rsidRDefault="00991718" w:rsidP="00EB26B1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06.09</w:t>
      </w:r>
      <w:r w:rsidRPr="00EB26B1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B26B1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26B1">
        <w:rPr>
          <w:rFonts w:ascii="Times New Roman" w:hAnsi="Times New Roman" w:cs="Times New Roman"/>
          <w:sz w:val="28"/>
          <w:szCs w:val="28"/>
        </w:rPr>
        <w:t>-П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ind w:left="1267"/>
        <w:rPr>
          <w:sz w:val="28"/>
          <w:szCs w:val="28"/>
        </w:rPr>
      </w:pPr>
    </w:p>
    <w:p w:rsidR="00991718" w:rsidRPr="00EB26B1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О создании Совета профилактики</w:t>
      </w:r>
    </w:p>
    <w:p w:rsidR="00991718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</w:t>
      </w:r>
      <w:r w:rsidRPr="00EB26B1">
        <w:rPr>
          <w:sz w:val="28"/>
          <w:szCs w:val="28"/>
        </w:rPr>
        <w:t>сельсовета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991718" w:rsidRPr="00EB26B1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B26B1">
        <w:rPr>
          <w:sz w:val="28"/>
          <w:szCs w:val="28"/>
        </w:rPr>
        <w:t xml:space="preserve">В целях обеспечения единого подхода к решению проблем борьбы с преступностью, профилактики преступлений и правонарушений на территории </w:t>
      </w:r>
      <w:r>
        <w:rPr>
          <w:sz w:val="28"/>
          <w:szCs w:val="28"/>
        </w:rPr>
        <w:t>Нижнетанайского</w:t>
      </w:r>
      <w:r w:rsidRPr="00EB26B1">
        <w:rPr>
          <w:sz w:val="28"/>
          <w:szCs w:val="28"/>
        </w:rPr>
        <w:t xml:space="preserve"> сельсовета, руководствуясь Уставом </w:t>
      </w:r>
      <w:r>
        <w:rPr>
          <w:sz w:val="28"/>
          <w:szCs w:val="28"/>
        </w:rPr>
        <w:t>Нижнетанайского</w:t>
      </w:r>
      <w:r w:rsidRPr="00EB26B1">
        <w:rPr>
          <w:sz w:val="28"/>
          <w:szCs w:val="28"/>
        </w:rPr>
        <w:t xml:space="preserve"> сельсовета ПОСТАНОВЛЯЮ:</w:t>
      </w:r>
    </w:p>
    <w:p w:rsidR="00991718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 </w:t>
      </w:r>
      <w:r w:rsidRPr="00EB26B1">
        <w:rPr>
          <w:sz w:val="28"/>
          <w:szCs w:val="28"/>
        </w:rPr>
        <w:t xml:space="preserve">Утвердить Положение о Совете профилактики </w:t>
      </w:r>
      <w:r>
        <w:rPr>
          <w:sz w:val="28"/>
          <w:szCs w:val="28"/>
        </w:rPr>
        <w:t>Нижнетанайского</w:t>
      </w:r>
      <w:r w:rsidRPr="00EB26B1">
        <w:rPr>
          <w:sz w:val="28"/>
          <w:szCs w:val="28"/>
        </w:rPr>
        <w:t xml:space="preserve"> сельсовета (приложение</w:t>
      </w:r>
      <w:r>
        <w:rPr>
          <w:sz w:val="28"/>
          <w:szCs w:val="28"/>
        </w:rPr>
        <w:t xml:space="preserve"> 1</w:t>
      </w:r>
      <w:r w:rsidRPr="00EB26B1">
        <w:rPr>
          <w:sz w:val="28"/>
          <w:szCs w:val="28"/>
        </w:rPr>
        <w:t>)</w:t>
      </w:r>
    </w:p>
    <w:p w:rsidR="00991718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B26B1">
        <w:rPr>
          <w:sz w:val="28"/>
          <w:szCs w:val="28"/>
        </w:rPr>
        <w:t xml:space="preserve">Создать Совет профилактики </w:t>
      </w:r>
      <w:r>
        <w:rPr>
          <w:sz w:val="28"/>
          <w:szCs w:val="28"/>
        </w:rPr>
        <w:t>Нижнетанайского</w:t>
      </w:r>
      <w:r w:rsidRPr="00EB26B1">
        <w:rPr>
          <w:sz w:val="28"/>
          <w:szCs w:val="28"/>
        </w:rPr>
        <w:t xml:space="preserve"> сельсовета и утвердить его </w:t>
      </w:r>
      <w:r>
        <w:rPr>
          <w:sz w:val="28"/>
          <w:szCs w:val="28"/>
        </w:rPr>
        <w:t>со</w:t>
      </w:r>
      <w:r w:rsidRPr="00EB26B1">
        <w:rPr>
          <w:sz w:val="28"/>
          <w:szCs w:val="28"/>
        </w:rPr>
        <w:t xml:space="preserve">став </w:t>
      </w:r>
      <w:r>
        <w:rPr>
          <w:sz w:val="28"/>
          <w:szCs w:val="28"/>
        </w:rPr>
        <w:t>(приложение 2</w:t>
      </w:r>
      <w:r w:rsidRPr="00EB26B1">
        <w:rPr>
          <w:sz w:val="28"/>
          <w:szCs w:val="28"/>
        </w:rPr>
        <w:t>)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EB26B1">
        <w:rPr>
          <w:sz w:val="28"/>
          <w:szCs w:val="28"/>
        </w:rPr>
        <w:t>Контроль за исполнением постановления оставляю за собой.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rPr>
          <w:sz w:val="28"/>
          <w:szCs w:val="28"/>
        </w:rPr>
        <w:sectPr w:rsidR="00991718" w:rsidRPr="00EB26B1" w:rsidSect="00430189">
          <w:footerReference w:type="default" r:id="rId9"/>
          <w:pgSz w:w="11900" w:h="16840"/>
          <w:pgMar w:top="44" w:right="859" w:bottom="5869" w:left="1267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  <w:t>4. По</w:t>
      </w:r>
      <w:r w:rsidRPr="00EB26B1">
        <w:rPr>
          <w:sz w:val="28"/>
          <w:szCs w:val="28"/>
        </w:rPr>
        <w:t xml:space="preserve">становление вступает в силу со дня подписания и подлежит </w:t>
      </w:r>
      <w:r>
        <w:rPr>
          <w:sz w:val="28"/>
          <w:szCs w:val="28"/>
        </w:rPr>
        <w:t>официальному обнародованию.</w:t>
      </w:r>
    </w:p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  <w:sectPr w:rsidR="00991718" w:rsidRPr="00EB26B1">
          <w:type w:val="continuous"/>
          <w:pgSz w:w="11900" w:h="16840"/>
          <w:pgMar w:top="548" w:right="0" w:bottom="479" w:left="0" w:header="0" w:footer="3" w:gutter="0"/>
          <w:cols w:space="720"/>
          <w:noEndnote/>
          <w:docGrid w:linePitch="360"/>
        </w:sectPr>
      </w:pPr>
    </w:p>
    <w:p w:rsidR="00991718" w:rsidRPr="00EB26B1" w:rsidRDefault="00991718" w:rsidP="00430189">
      <w:pPr>
        <w:ind w:left="724"/>
        <w:rPr>
          <w:rFonts w:ascii="Times New Roman" w:hAnsi="Times New Roman" w:cs="Times New Roman"/>
          <w:sz w:val="28"/>
          <w:szCs w:val="28"/>
        </w:rPr>
      </w:pPr>
      <w:r w:rsidRPr="00EB26B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Нижнетанайского </w:t>
      </w:r>
      <w:r w:rsidRPr="00EB26B1">
        <w:rPr>
          <w:rFonts w:ascii="Times New Roman" w:hAnsi="Times New Roman" w:cs="Times New Roman"/>
          <w:sz w:val="28"/>
          <w:szCs w:val="28"/>
        </w:rPr>
        <w:t>сельсовета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Н.И.Марфин</w:t>
      </w:r>
    </w:p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ind w:right="460"/>
        <w:jc w:val="right"/>
        <w:rPr>
          <w:sz w:val="28"/>
          <w:szCs w:val="28"/>
        </w:rPr>
      </w:pPr>
      <w:r w:rsidRPr="00EB26B1">
        <w:rPr>
          <w:sz w:val="28"/>
          <w:szCs w:val="28"/>
        </w:rPr>
        <w:t>ПРИЛОЖ</w:t>
      </w:r>
      <w:r>
        <w:rPr>
          <w:sz w:val="28"/>
          <w:szCs w:val="28"/>
        </w:rPr>
        <w:t>ЕНИЕ № 1</w:t>
      </w:r>
      <w:r>
        <w:rPr>
          <w:sz w:val="28"/>
          <w:szCs w:val="28"/>
        </w:rPr>
        <w:br/>
        <w:t>к постановлению главы</w:t>
      </w:r>
      <w:r>
        <w:rPr>
          <w:sz w:val="28"/>
          <w:szCs w:val="28"/>
        </w:rPr>
        <w:br/>
        <w:t>Нижнетанайского сельсовета сельсовета</w:t>
      </w:r>
      <w:r>
        <w:rPr>
          <w:sz w:val="28"/>
          <w:szCs w:val="28"/>
        </w:rPr>
        <w:br/>
        <w:t>№ 32-П от 06.09.2019</w:t>
      </w:r>
      <w:r w:rsidRPr="00EB26B1">
        <w:rPr>
          <w:sz w:val="28"/>
          <w:szCs w:val="28"/>
        </w:rPr>
        <w:t xml:space="preserve"> года.</w:t>
      </w:r>
    </w:p>
    <w:p w:rsidR="00991718" w:rsidRPr="00EB26B1" w:rsidRDefault="00991718" w:rsidP="00EB26B1">
      <w:pPr>
        <w:pStyle w:val="11"/>
        <w:keepNext/>
        <w:keepLines/>
        <w:shd w:val="clear" w:color="auto" w:fill="auto"/>
        <w:tabs>
          <w:tab w:val="left" w:pos="4363"/>
        </w:tabs>
        <w:ind w:left="2240"/>
        <w:jc w:val="both"/>
        <w:rPr>
          <w:sz w:val="28"/>
          <w:szCs w:val="28"/>
        </w:rPr>
      </w:pPr>
      <w:r w:rsidRPr="00EB26B1">
        <w:rPr>
          <w:sz w:val="28"/>
          <w:szCs w:val="28"/>
        </w:rPr>
        <w:tab/>
        <w:t>ПОЛОЖЕНИЕ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ind w:right="260"/>
        <w:jc w:val="center"/>
        <w:rPr>
          <w:sz w:val="28"/>
          <w:szCs w:val="28"/>
        </w:rPr>
      </w:pPr>
      <w:r w:rsidRPr="00EB26B1">
        <w:rPr>
          <w:sz w:val="28"/>
          <w:szCs w:val="28"/>
        </w:rPr>
        <w:t xml:space="preserve">о совете профилактики </w:t>
      </w:r>
      <w:r>
        <w:rPr>
          <w:sz w:val="28"/>
          <w:szCs w:val="28"/>
        </w:rPr>
        <w:t>Нижнетанайского</w:t>
      </w:r>
      <w:r w:rsidRPr="00EB26B1">
        <w:rPr>
          <w:sz w:val="28"/>
          <w:szCs w:val="28"/>
        </w:rPr>
        <w:t xml:space="preserve"> сельсовете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ind w:right="260"/>
        <w:jc w:val="center"/>
        <w:rPr>
          <w:sz w:val="28"/>
          <w:szCs w:val="28"/>
        </w:rPr>
      </w:pPr>
      <w:r w:rsidRPr="00EB26B1">
        <w:rPr>
          <w:sz w:val="28"/>
          <w:szCs w:val="28"/>
        </w:rPr>
        <w:t>Дзержинского района</w:t>
      </w:r>
    </w:p>
    <w:p w:rsidR="00991718" w:rsidRPr="00EB26B1" w:rsidRDefault="00991718" w:rsidP="00EB26B1">
      <w:pPr>
        <w:pStyle w:val="1"/>
        <w:shd w:val="clear" w:color="auto" w:fill="auto"/>
        <w:spacing w:line="240" w:lineRule="auto"/>
        <w:ind w:right="260"/>
        <w:jc w:val="center"/>
        <w:rPr>
          <w:sz w:val="28"/>
          <w:szCs w:val="28"/>
        </w:rPr>
      </w:pPr>
    </w:p>
    <w:p w:rsidR="00991718" w:rsidRPr="00EB26B1" w:rsidRDefault="00991718" w:rsidP="00430189">
      <w:pPr>
        <w:pStyle w:val="1"/>
        <w:shd w:val="clear" w:color="auto" w:fill="auto"/>
        <w:spacing w:line="240" w:lineRule="auto"/>
        <w:ind w:right="283"/>
        <w:rPr>
          <w:sz w:val="28"/>
          <w:szCs w:val="28"/>
        </w:rPr>
      </w:pPr>
      <w:r w:rsidRPr="00EB26B1">
        <w:rPr>
          <w:sz w:val="28"/>
          <w:szCs w:val="28"/>
        </w:rPr>
        <w:t>1.1. Совет профилактики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 xml:space="preserve">сельсовета Дзержинского района (далее </w:t>
      </w:r>
      <w:r w:rsidRPr="00EB26B1">
        <w:rPr>
          <w:color w:val="584B3F"/>
          <w:sz w:val="28"/>
          <w:szCs w:val="28"/>
        </w:rPr>
        <w:t>–</w:t>
      </w:r>
      <w:r w:rsidRPr="00EB26B1">
        <w:rPr>
          <w:color w:val="auto"/>
          <w:sz w:val="28"/>
          <w:szCs w:val="28"/>
        </w:rPr>
        <w:t>Совет профилактики</w:t>
      </w:r>
      <w:r w:rsidRPr="00EB26B1">
        <w:rPr>
          <w:color w:val="584B3F"/>
          <w:sz w:val="28"/>
          <w:szCs w:val="28"/>
        </w:rPr>
        <w:t xml:space="preserve">) </w:t>
      </w:r>
      <w:r w:rsidRPr="00EB26B1">
        <w:rPr>
          <w:sz w:val="28"/>
          <w:szCs w:val="28"/>
        </w:rPr>
        <w:t>является совещательным коллегиальным органом и создается в целях снижения уровня преступности, профилактики преступлений на территории сельсовета,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направленной на активизацию борьбы с пьянством, алкоголизмом, наркоманией, безнадзорностью, беспризорностью несовершеннолетних, социальную адаптацию лиц, освободившихся из мест лишения свободы.</w:t>
      </w:r>
    </w:p>
    <w:p w:rsidR="00991718" w:rsidRPr="00EB26B1" w:rsidRDefault="00991718" w:rsidP="00430189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line="240" w:lineRule="auto"/>
        <w:ind w:right="283"/>
        <w:rPr>
          <w:sz w:val="28"/>
          <w:szCs w:val="28"/>
        </w:rPr>
      </w:pPr>
      <w:r w:rsidRPr="00EB26B1">
        <w:rPr>
          <w:sz w:val="28"/>
          <w:szCs w:val="28"/>
        </w:rPr>
        <w:t>Совет профилактики осуществляет свою деятельность во взаимодействии с федеральными органами исполнительной власти, органами местного самоуправления, правоохранительными органами, организациями, предприятиями, учреждениями всех форм собственности, политическими партиями и движениями, общественными организациями, ассоциациями, фондами и гражданами.</w:t>
      </w:r>
    </w:p>
    <w:p w:rsidR="00991718" w:rsidRPr="00EB26B1" w:rsidRDefault="00991718" w:rsidP="00430189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line="240" w:lineRule="auto"/>
        <w:ind w:right="283"/>
        <w:rPr>
          <w:sz w:val="28"/>
          <w:szCs w:val="28"/>
        </w:rPr>
      </w:pPr>
      <w:r w:rsidRPr="00EB26B1">
        <w:rPr>
          <w:sz w:val="28"/>
          <w:szCs w:val="28"/>
        </w:rPr>
        <w:t>В своей работе Совет профилактики руководствуется Конституцией Российской Федерации, Федеральными законами. Указами Президента Российской Федерации, постановлениями и распоряжениями Правительства Российской Федерации, Законами Краснодарского края, нормативно-правовыми актами органов государственной власти Российской Федерации и Краснодарского края, постановлениями и распоряжениями главы поселения, Уставом Успенского сельсовета и настоящим Положением.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1445"/>
        </w:tabs>
        <w:spacing w:line="240" w:lineRule="auto"/>
        <w:rPr>
          <w:sz w:val="28"/>
          <w:szCs w:val="28"/>
        </w:rPr>
      </w:pPr>
    </w:p>
    <w:p w:rsidR="00991718" w:rsidRPr="00EB26B1" w:rsidRDefault="00991718" w:rsidP="00430189">
      <w:pPr>
        <w:pStyle w:val="11"/>
        <w:keepNext/>
        <w:keepLines/>
        <w:shd w:val="clear" w:color="auto" w:fill="auto"/>
        <w:rPr>
          <w:b/>
          <w:sz w:val="28"/>
          <w:szCs w:val="28"/>
        </w:rPr>
      </w:pPr>
      <w:bookmarkStart w:id="1" w:name="bookmark1"/>
      <w:r w:rsidRPr="00EB26B1">
        <w:rPr>
          <w:b/>
          <w:sz w:val="28"/>
          <w:szCs w:val="28"/>
        </w:rPr>
        <w:t>2. Основные задачи, функции и права Совета профилактики</w:t>
      </w:r>
      <w:bookmarkEnd w:id="1"/>
    </w:p>
    <w:p w:rsidR="00991718" w:rsidRDefault="00991718" w:rsidP="00430189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B26B1">
        <w:rPr>
          <w:sz w:val="28"/>
          <w:szCs w:val="28"/>
        </w:rPr>
        <w:t>2.1. Основными задачами Совета профилактики являются:</w:t>
      </w:r>
    </w:p>
    <w:p w:rsidR="00991718" w:rsidRDefault="00991718" w:rsidP="00430189">
      <w:pPr>
        <w:pStyle w:val="1"/>
        <w:shd w:val="clear" w:color="auto" w:fill="auto"/>
        <w:tabs>
          <w:tab w:val="left" w:pos="541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проведение комплексного анализа состояния профилактики правонарушений на территории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поселения с последующей выработкой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необходимых рекомендаций;</w:t>
      </w:r>
    </w:p>
    <w:p w:rsidR="00991718" w:rsidRDefault="00991718" w:rsidP="00430189">
      <w:pPr>
        <w:pStyle w:val="1"/>
        <w:shd w:val="clear" w:color="auto" w:fill="auto"/>
        <w:tabs>
          <w:tab w:val="left" w:pos="541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предупреждение правонарушений и антиобщественных действий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выявление и устранение причин и условий, способствующих их совершению;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541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</w:t>
      </w:r>
      <w:r w:rsidRPr="00EB26B1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и контроль за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осуществлением мероприятий по профилактике правонарушений на территории поселения;</w:t>
      </w:r>
    </w:p>
    <w:p w:rsidR="00991718" w:rsidRDefault="00991718" w:rsidP="00430189">
      <w:pPr>
        <w:pStyle w:val="1"/>
        <w:shd w:val="clear" w:color="auto" w:fill="auto"/>
        <w:tabs>
          <w:tab w:val="left" w:pos="541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обеспечение защиты прав, свобод и законных интересов граждан от противоправных действий;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541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предупреждение беспризорности, безнадзорности и правонарушений, совершаемых несовершеннолетними;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выявление и пресечение случаев вовлечение несовершеннолетних в совершение правонарушений и противоправных действий;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  <w:tab w:val="left" w:pos="6930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предупреждение и пресечение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проявлений межнациональной, расовой и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религиозной нетерпимости;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  <w:tab w:val="left" w:pos="6930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воспитание граждан в духе соблюдение законности и правопорядка.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1137"/>
          <w:tab w:val="left" w:pos="6930"/>
        </w:tabs>
        <w:spacing w:line="240" w:lineRule="auto"/>
        <w:jc w:val="center"/>
        <w:rPr>
          <w:b/>
          <w:sz w:val="28"/>
          <w:szCs w:val="28"/>
        </w:rPr>
      </w:pPr>
      <w:r w:rsidRPr="00EB26B1">
        <w:rPr>
          <w:b/>
          <w:sz w:val="28"/>
          <w:szCs w:val="28"/>
        </w:rPr>
        <w:t>2.2. Совет профилактики с целью выполнения возложенных на него задач осуществляет следующие функции: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рассматривает в пределах своей компетенции вопросы в сфере профилактики правонарушений и вносит предложения в соответствующие государственные органы, органы местного самоуправления;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осуществляет мониторинг состояния общественного порядка и процессов, влияющих на его изменения, на территории сельского поселения;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определяет приоритетные направления, цели и задачи профилактики правонарушений с</w:t>
      </w:r>
      <w:r w:rsidRPr="00EB26B1">
        <w:rPr>
          <w:sz w:val="28"/>
          <w:szCs w:val="28"/>
        </w:rPr>
        <w:tab/>
        <w:t>учетом складывающейся криминологической ситуации в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поселении;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firstLine="0"/>
        <w:jc w:val="left"/>
        <w:rPr>
          <w:sz w:val="28"/>
          <w:szCs w:val="28"/>
        </w:rPr>
      </w:pPr>
      <w:r w:rsidRPr="00EB26B1">
        <w:rPr>
          <w:sz w:val="28"/>
          <w:szCs w:val="28"/>
        </w:rPr>
        <w:t xml:space="preserve">осуществляет планирование в сфере профилактики правонарушений; 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firstLine="0"/>
        <w:jc w:val="left"/>
        <w:rPr>
          <w:sz w:val="28"/>
          <w:szCs w:val="28"/>
        </w:rPr>
      </w:pPr>
      <w:r w:rsidRPr="00EB26B1">
        <w:rPr>
          <w:sz w:val="28"/>
          <w:szCs w:val="28"/>
        </w:rPr>
        <w:t>способствует установлению постоянного взаимодействия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общественности, государственных органов и органов,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местного самоуправления по вопросам охраны общественного порядка и профилактики правонарушений;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принимает участие в пропаганде правовых знаний среди населения с привлечением работников правоохранительных органов;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содействует правоохранительным органам, органам местного самоуправления в работе по выявлению лиц, ведущих антиобщественный образ жизни, проводит с ними воспитательную работу;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 xml:space="preserve">оказывает помощь органам местного самоуправления и общественным организациям в борьбе с пьянством и алкоголизмом, участвует в проведении мероприятий, связанных с антиалкогольной </w:t>
      </w:r>
      <w:r w:rsidRPr="00EB26B1">
        <w:rPr>
          <w:color w:val="564533"/>
          <w:sz w:val="28"/>
          <w:szCs w:val="28"/>
        </w:rPr>
        <w:t xml:space="preserve">пропагандой, </w:t>
      </w:r>
      <w:r w:rsidRPr="00EB26B1">
        <w:rPr>
          <w:sz w:val="28"/>
          <w:szCs w:val="28"/>
        </w:rPr>
        <w:t>контролем за соблюдением правил торговли спиртными напитками на территории поселения;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оказывает содействие уполномоченным органам в проведении индивидуальной воспитательной работы с правонарушителями, установлении над ними шефства представителями трудовых коллективов и местными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жителями. Организует обсуждение поведения лиц, нарушающих общественный порядок и совершающих другие антиобщественные поступки на заседаниях Совета профилактики;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содействует государственным органам и общественным организациям в Работе по борьбе с детской безнадзорностью и беспризорностью, правонарушениями несовершеннолетних, воспитанию детей и подростков, обсуждает поведение родителей, оказывающих отрицательное воспитательное на детей, в необходимых случаях ставить вопрос перед соответствующими государственными и общественными организациями о привлечении таких родителей к установленной ответственности;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рассматривает конкретные материалы в отношении лиц, нарушающих общественный порядок;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осуществляет контроль за выполнением решений Совета профилактики по вопросам профилактики правонарушений;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взаимодействует со средствами массовой информации населением.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b/>
          <w:sz w:val="28"/>
          <w:szCs w:val="28"/>
        </w:rPr>
      </w:pPr>
      <w:r w:rsidRPr="00EB26B1">
        <w:rPr>
          <w:b/>
          <w:sz w:val="28"/>
          <w:szCs w:val="28"/>
        </w:rPr>
        <w:t>2.3. Совет профилактики в пределах своей компетенцииимеет право: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запрашивать у органов исполнительной власти области, органов местного самоуправления, организаций и общественных объединений материалы и информацию, необходимые для работы Совета профилактики;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заслушивать на своих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заседаниях представителей органов исполнительной власти органов местного самоуправления, организаций и общественных объединений;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 xml:space="preserve">привлекать для участия в своей работе представителей органов исполнительной власти, органов местного самоуправления, организаций и общественных объединений (по согласованию); 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создавать секции профилактики по отдельным направлениям деятельности или для решения конкретной проблемы в сфере профилактики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правонарушений;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вносить в установленном порядке главе поселения предложения по вопросам, требующим его решения.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jc w:val="center"/>
        <w:rPr>
          <w:b/>
          <w:bCs/>
          <w:sz w:val="28"/>
          <w:szCs w:val="28"/>
        </w:rPr>
      </w:pPr>
      <w:r w:rsidRPr="00EB26B1">
        <w:rPr>
          <w:b/>
          <w:bCs/>
          <w:sz w:val="28"/>
          <w:szCs w:val="28"/>
        </w:rPr>
        <w:t>3. Состав Совета профилактики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Состав Совета профилактики утверждается постановлением главы поселения.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Совет профилактики состоит из председателя, заместителя председателя, секретаря и членов Совета профилактики.</w:t>
      </w:r>
    </w:p>
    <w:p w:rsidR="00991718" w:rsidRPr="00EB26B1" w:rsidRDefault="00991718" w:rsidP="00430189">
      <w:pPr>
        <w:pStyle w:val="1"/>
        <w:numPr>
          <w:ilvl w:val="0"/>
          <w:numId w:val="2"/>
        </w:numPr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Председателем Совета профилактики является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сельсовета, который руководит деятельностью Совета профилактики и несет ответственность за выполнение возложенных на него задач.</w:t>
      </w:r>
    </w:p>
    <w:p w:rsidR="00991718" w:rsidRDefault="00991718" w:rsidP="00430189">
      <w:pPr>
        <w:pStyle w:val="1"/>
        <w:tabs>
          <w:tab w:val="left" w:pos="1137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jc w:val="center"/>
        <w:rPr>
          <w:b/>
          <w:bCs/>
          <w:sz w:val="28"/>
          <w:szCs w:val="28"/>
        </w:rPr>
      </w:pPr>
      <w:r w:rsidRPr="00EB26B1">
        <w:rPr>
          <w:b/>
          <w:bCs/>
          <w:sz w:val="28"/>
          <w:szCs w:val="28"/>
        </w:rPr>
        <w:t>4. Организация работы Совета профилактики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4.1. Совет профилактики рассматривает вопросы, отнесенные к его компетенции, на своих заседаниях, которые проводятся по мере необходимости, но не реже одного раза в квартал. В заседаниях Совета профилактики могут участвовать представители государственных органов и общественных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организаций, не входящие в его состав.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4.2. Совет профилактики осуществляет свою деятельность в соответствии</w:t>
      </w:r>
      <w:r>
        <w:rPr>
          <w:sz w:val="28"/>
          <w:szCs w:val="28"/>
        </w:rPr>
        <w:t xml:space="preserve"> </w:t>
      </w:r>
      <w:r w:rsidRPr="00EB26B1">
        <w:rPr>
          <w:sz w:val="28"/>
          <w:szCs w:val="28"/>
        </w:rPr>
        <w:t>с планом, принимаемым на заседании и утверждаемым председателем Совета профилактики.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4.3. Заседание Совета профилактики считается правомочным, если на нем присутствует не менее половины его членов.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4.4. Подготовка материалов к заседанию Совета профилактики осуществляется органами исполнительной власти, к сфере ведения которых относятся вопросы, включенные в повестку дня заседания. Материалы должны быть представлены в Совет профилактики не позднее чем за 7 дней до даты проведения заседания.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4.5. Решение совета профилактики принимаются простым большинством присутствующих на заседании членов Совета профилактики. В случае равенства голосов решающим является голос председателя Совета профилактики.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4.6. Решения Совета профилактики оформляются в виде протоколов, которые подписываются председателем Совета профилактики или его заместителем, председательствующим на заседании.</w:t>
      </w:r>
    </w:p>
    <w:p w:rsidR="00991718" w:rsidRPr="00EB26B1" w:rsidRDefault="00991718" w:rsidP="00430189">
      <w:pPr>
        <w:pStyle w:val="1"/>
        <w:tabs>
          <w:tab w:val="left" w:pos="1137"/>
        </w:tabs>
        <w:spacing w:line="240" w:lineRule="auto"/>
        <w:rPr>
          <w:sz w:val="28"/>
          <w:szCs w:val="28"/>
        </w:rPr>
      </w:pPr>
    </w:p>
    <w:p w:rsidR="00991718" w:rsidRPr="00EB26B1" w:rsidRDefault="00991718" w:rsidP="00430189">
      <w:pPr>
        <w:pStyle w:val="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B26B1">
        <w:rPr>
          <w:b/>
          <w:bCs/>
          <w:sz w:val="28"/>
          <w:szCs w:val="28"/>
        </w:rPr>
        <w:t>5. Полномочия членов Совета профилактики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11494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5.1. Полномочия председателя Совета профилактики:</w:t>
      </w:r>
      <w:r w:rsidRPr="00EB26B1">
        <w:rPr>
          <w:sz w:val="28"/>
          <w:szCs w:val="28"/>
        </w:rPr>
        <w:tab/>
      </w:r>
    </w:p>
    <w:p w:rsidR="00991718" w:rsidRPr="00EB26B1" w:rsidRDefault="00991718" w:rsidP="00430189">
      <w:pPr>
        <w:pStyle w:val="1"/>
        <w:shd w:val="clear" w:color="auto" w:fill="auto"/>
        <w:tabs>
          <w:tab w:val="left" w:pos="1149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</w:t>
      </w:r>
      <w:r w:rsidRPr="00EB26B1">
        <w:rPr>
          <w:sz w:val="28"/>
          <w:szCs w:val="28"/>
        </w:rPr>
        <w:t>существляет общее руководство работой Совета профилактики;</w:t>
      </w:r>
    </w:p>
    <w:p w:rsidR="00991718" w:rsidRDefault="00991718" w:rsidP="00430189">
      <w:pPr>
        <w:pStyle w:val="1"/>
        <w:shd w:val="clear" w:color="auto" w:fill="auto"/>
        <w:tabs>
          <w:tab w:val="left" w:pos="1149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</w:t>
      </w:r>
      <w:r w:rsidRPr="00EB26B1">
        <w:rPr>
          <w:sz w:val="28"/>
          <w:szCs w:val="28"/>
        </w:rPr>
        <w:t>существляет прием граждан по вопросам деятельности Совета профилактики;</w:t>
      </w:r>
    </w:p>
    <w:p w:rsidR="00991718" w:rsidRDefault="00991718" w:rsidP="00430189">
      <w:pPr>
        <w:pStyle w:val="1"/>
        <w:shd w:val="clear" w:color="auto" w:fill="auto"/>
        <w:tabs>
          <w:tab w:val="left" w:pos="1149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рассматривает сигналы граждан и материалы членов Совета профилактики о фактах правонарушений и их предложения по устранению недостатков в индивидуально-профилактической работе;</w:t>
      </w:r>
    </w:p>
    <w:p w:rsidR="00991718" w:rsidRDefault="00991718" w:rsidP="00430189">
      <w:pPr>
        <w:pStyle w:val="1"/>
        <w:shd w:val="clear" w:color="auto" w:fill="auto"/>
        <w:tabs>
          <w:tab w:val="left" w:pos="1149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дает указание о разработке плана работы Совета профилактики и контролирует его выполнение;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1149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26B1">
        <w:rPr>
          <w:sz w:val="28"/>
          <w:szCs w:val="28"/>
        </w:rPr>
        <w:t>организует проверку и заслушивание на заседаниях Совета профилактики отчеты о работе руководителей секций Совета профилактики и их членов.</w:t>
      </w:r>
    </w:p>
    <w:p w:rsidR="00991718" w:rsidRPr="00EB26B1" w:rsidRDefault="00991718" w:rsidP="00430189">
      <w:pPr>
        <w:pStyle w:val="1"/>
        <w:numPr>
          <w:ilvl w:val="1"/>
          <w:numId w:val="4"/>
        </w:numPr>
        <w:shd w:val="clear" w:color="auto" w:fill="auto"/>
        <w:tabs>
          <w:tab w:val="left" w:pos="724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Полномочия заместителя председателя Совета профилактики:</w:t>
      </w:r>
    </w:p>
    <w:p w:rsidR="00991718" w:rsidRPr="00EB26B1" w:rsidRDefault="00991718" w:rsidP="00430189">
      <w:pPr>
        <w:pStyle w:val="1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ind w:left="0" w:firstLine="0"/>
        <w:jc w:val="left"/>
        <w:rPr>
          <w:sz w:val="28"/>
          <w:szCs w:val="28"/>
        </w:rPr>
      </w:pPr>
      <w:r w:rsidRPr="00EB26B1">
        <w:rPr>
          <w:sz w:val="28"/>
          <w:szCs w:val="28"/>
        </w:rPr>
        <w:t>непосредственно осуществляет руководство активом общественности по обеспечению правопорядка;</w:t>
      </w:r>
    </w:p>
    <w:p w:rsidR="00991718" w:rsidRPr="00EB26B1" w:rsidRDefault="00991718" w:rsidP="00430189">
      <w:pPr>
        <w:pStyle w:val="1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ind w:left="0" w:firstLine="0"/>
        <w:jc w:val="left"/>
        <w:rPr>
          <w:sz w:val="28"/>
          <w:szCs w:val="28"/>
        </w:rPr>
      </w:pPr>
      <w:r w:rsidRPr="00EB26B1">
        <w:rPr>
          <w:sz w:val="28"/>
          <w:szCs w:val="28"/>
        </w:rPr>
        <w:t>проводит индивидуально-профилактическую работу с лицами, склонными к правонарушениям, анализирует состояние этой работы, принимает меры по устранению недостатков;</w:t>
      </w:r>
    </w:p>
    <w:p w:rsidR="00991718" w:rsidRPr="00EB26B1" w:rsidRDefault="00991718" w:rsidP="00430189">
      <w:pPr>
        <w:pStyle w:val="1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составляет план работы Совета профилактики;</w:t>
      </w:r>
    </w:p>
    <w:p w:rsidR="00991718" w:rsidRPr="00EB26B1" w:rsidRDefault="00991718" w:rsidP="00430189">
      <w:pPr>
        <w:pStyle w:val="1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auto"/>
        <w:ind w:left="0" w:firstLine="0"/>
        <w:jc w:val="left"/>
        <w:rPr>
          <w:sz w:val="28"/>
          <w:szCs w:val="28"/>
        </w:rPr>
      </w:pPr>
      <w:r w:rsidRPr="00EB26B1">
        <w:rPr>
          <w:sz w:val="28"/>
          <w:szCs w:val="28"/>
        </w:rPr>
        <w:t>осуществляет контроль за подготовкой материалов о заслушивании правонарушителей на заседаниях Совета профилактики.</w:t>
      </w:r>
    </w:p>
    <w:p w:rsidR="00991718" w:rsidRPr="00EB26B1" w:rsidRDefault="00991718" w:rsidP="00430189">
      <w:pPr>
        <w:pStyle w:val="1"/>
        <w:shd w:val="clear" w:color="auto" w:fill="auto"/>
        <w:tabs>
          <w:tab w:val="left" w:pos="1600"/>
        </w:tabs>
        <w:spacing w:line="240" w:lineRule="auto"/>
        <w:rPr>
          <w:sz w:val="28"/>
          <w:szCs w:val="28"/>
        </w:rPr>
      </w:pPr>
      <w:r w:rsidRPr="00EB26B1">
        <w:rPr>
          <w:sz w:val="28"/>
          <w:szCs w:val="28"/>
        </w:rPr>
        <w:t>5.3.Полномочия секретаря Совета профилактики:</w:t>
      </w:r>
    </w:p>
    <w:p w:rsidR="00991718" w:rsidRPr="00EB26B1" w:rsidRDefault="00991718" w:rsidP="00430189">
      <w:pPr>
        <w:pStyle w:val="1"/>
        <w:numPr>
          <w:ilvl w:val="0"/>
          <w:numId w:val="6"/>
        </w:numPr>
        <w:shd w:val="clear" w:color="auto" w:fill="auto"/>
        <w:tabs>
          <w:tab w:val="left" w:pos="543"/>
          <w:tab w:val="left" w:pos="724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оказывает содействие в приеме граждан председателем Совета профилактики;</w:t>
      </w:r>
    </w:p>
    <w:p w:rsidR="00991718" w:rsidRPr="00EB26B1" w:rsidRDefault="00991718" w:rsidP="00430189">
      <w:pPr>
        <w:pStyle w:val="1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готовит материалы о заслушивании правонарушителей на заседаниях Совета профилактики;</w:t>
      </w:r>
    </w:p>
    <w:p w:rsidR="00991718" w:rsidRPr="00EB26B1" w:rsidRDefault="00991718" w:rsidP="00430189">
      <w:pPr>
        <w:pStyle w:val="1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оформляет протоколы заседаний Советы профилактики;</w:t>
      </w:r>
    </w:p>
    <w:p w:rsidR="00991718" w:rsidRPr="00EB26B1" w:rsidRDefault="00991718" w:rsidP="00430189">
      <w:pPr>
        <w:pStyle w:val="1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ind w:left="0" w:firstLine="0"/>
        <w:rPr>
          <w:sz w:val="28"/>
          <w:szCs w:val="28"/>
        </w:rPr>
      </w:pPr>
      <w:r w:rsidRPr="00EB26B1">
        <w:rPr>
          <w:sz w:val="28"/>
          <w:szCs w:val="28"/>
        </w:rPr>
        <w:t>ведет делопроизводство Совета профилактики.</w:t>
      </w:r>
    </w:p>
    <w:p w:rsidR="00991718" w:rsidRPr="00EB26B1" w:rsidRDefault="00991718" w:rsidP="00430189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430189">
      <w:pPr>
        <w:pStyle w:val="1"/>
        <w:shd w:val="clear" w:color="auto" w:fill="auto"/>
        <w:spacing w:line="240" w:lineRule="auto"/>
        <w:ind w:right="46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B26B1">
        <w:rPr>
          <w:sz w:val="28"/>
          <w:szCs w:val="28"/>
        </w:rPr>
        <w:t>ПРИЛОЖ</w:t>
      </w:r>
      <w:r>
        <w:rPr>
          <w:sz w:val="28"/>
          <w:szCs w:val="28"/>
        </w:rPr>
        <w:t>ЕНИЕ № 2</w:t>
      </w:r>
      <w:r>
        <w:rPr>
          <w:sz w:val="28"/>
          <w:szCs w:val="28"/>
        </w:rPr>
        <w:br/>
        <w:t>к постановлению главы</w:t>
      </w:r>
      <w:r>
        <w:rPr>
          <w:sz w:val="28"/>
          <w:szCs w:val="28"/>
        </w:rPr>
        <w:br/>
        <w:t>Нижнетанайского сельсовета сельсовета</w:t>
      </w:r>
      <w:r>
        <w:rPr>
          <w:sz w:val="28"/>
          <w:szCs w:val="28"/>
        </w:rPr>
        <w:br/>
        <w:t>№ 32-П от 06.09.2019</w:t>
      </w:r>
      <w:r w:rsidRPr="00EB26B1">
        <w:rPr>
          <w:sz w:val="28"/>
          <w:szCs w:val="28"/>
        </w:rPr>
        <w:t xml:space="preserve"> года.</w:t>
      </w:r>
    </w:p>
    <w:p w:rsidR="00991718" w:rsidRDefault="00991718" w:rsidP="00430189">
      <w:pPr>
        <w:pStyle w:val="1"/>
        <w:shd w:val="clear" w:color="auto" w:fill="auto"/>
        <w:spacing w:line="240" w:lineRule="auto"/>
        <w:ind w:right="460"/>
        <w:jc w:val="right"/>
        <w:rPr>
          <w:sz w:val="28"/>
          <w:szCs w:val="28"/>
        </w:rPr>
      </w:pPr>
    </w:p>
    <w:p w:rsidR="00991718" w:rsidRPr="00EB26B1" w:rsidRDefault="00991718" w:rsidP="00430189">
      <w:pPr>
        <w:pStyle w:val="1"/>
        <w:shd w:val="clear" w:color="auto" w:fill="auto"/>
        <w:spacing w:line="240" w:lineRule="auto"/>
        <w:ind w:right="460"/>
        <w:jc w:val="center"/>
        <w:rPr>
          <w:sz w:val="28"/>
          <w:szCs w:val="28"/>
        </w:rPr>
      </w:pPr>
      <w:r w:rsidRPr="00EB26B1">
        <w:rPr>
          <w:sz w:val="28"/>
          <w:szCs w:val="28"/>
        </w:rPr>
        <w:t xml:space="preserve">Совет профилактики </w:t>
      </w:r>
      <w:r>
        <w:rPr>
          <w:sz w:val="28"/>
          <w:szCs w:val="28"/>
        </w:rPr>
        <w:t>Нижнетанайского</w:t>
      </w:r>
      <w:r w:rsidRPr="00EB26B1">
        <w:rPr>
          <w:sz w:val="28"/>
          <w:szCs w:val="28"/>
        </w:rPr>
        <w:t xml:space="preserve"> сельсовет</w:t>
      </w:r>
    </w:p>
    <w:p w:rsidR="00991718" w:rsidRPr="00EB26B1" w:rsidRDefault="00991718" w:rsidP="00430189">
      <w:pPr>
        <w:rPr>
          <w:rFonts w:ascii="Times New Roman" w:hAnsi="Times New Roman" w:cs="Times New Roman"/>
          <w:sz w:val="28"/>
          <w:szCs w:val="28"/>
        </w:rPr>
      </w:pPr>
    </w:p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Марфин Николай Иванович – Глава Нижнетанайского сельсовета;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Солехова Лилия Александровна – Заместитель Главы Нижнетанайского сельсовета;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991718" w:rsidRDefault="00991718" w:rsidP="00430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Вершинина Валентина Ивановна – специалист 1 категории Нижнетанайского сельсовета;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Бурмакина Зинаида Николаевна – директор МБОУ Нижнетанайская СШ;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Нурутдинова Зоя Михайловна – заведующая сельским домом культуры;</w:t>
      </w:r>
    </w:p>
    <w:p w:rsidR="00991718" w:rsidRDefault="00991718" w:rsidP="00EB26B1">
      <w:pPr>
        <w:rPr>
          <w:rFonts w:ascii="Times New Roman" w:hAnsi="Times New Roman" w:cs="Times New Roman"/>
          <w:sz w:val="28"/>
          <w:szCs w:val="28"/>
        </w:rPr>
      </w:pPr>
    </w:p>
    <w:p w:rsidR="00991718" w:rsidRPr="00EB26B1" w:rsidRDefault="00991718" w:rsidP="00EB2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Баскакова Олеся Александровна – социальный работник.</w:t>
      </w:r>
    </w:p>
    <w:sectPr w:rsidR="00991718" w:rsidRPr="00EB26B1" w:rsidSect="00430189">
      <w:type w:val="continuous"/>
      <w:pgSz w:w="11900" w:h="16840"/>
      <w:pgMar w:top="548" w:right="678" w:bottom="904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18" w:rsidRDefault="00991718">
      <w:r>
        <w:separator/>
      </w:r>
    </w:p>
  </w:endnote>
  <w:endnote w:type="continuationSeparator" w:id="0">
    <w:p w:rsidR="00991718" w:rsidRDefault="0099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18" w:rsidRDefault="00991718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18" w:rsidRDefault="00991718"/>
  </w:footnote>
  <w:footnote w:type="continuationSeparator" w:id="0">
    <w:p w:rsidR="00991718" w:rsidRDefault="009917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C70"/>
    <w:multiLevelType w:val="hybridMultilevel"/>
    <w:tmpl w:val="4FE0AB66"/>
    <w:lvl w:ilvl="0" w:tplc="35BAB184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0BD17B6D"/>
    <w:multiLevelType w:val="hybridMultilevel"/>
    <w:tmpl w:val="36CCC100"/>
    <w:lvl w:ilvl="0" w:tplc="35BAB18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0DA47502"/>
    <w:multiLevelType w:val="multilevel"/>
    <w:tmpl w:val="F57A0CC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00461FB"/>
    <w:multiLevelType w:val="hybridMultilevel"/>
    <w:tmpl w:val="56B2499C"/>
    <w:lvl w:ilvl="0" w:tplc="35BAB1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16F9E"/>
    <w:multiLevelType w:val="hybridMultilevel"/>
    <w:tmpl w:val="BB204812"/>
    <w:lvl w:ilvl="0" w:tplc="35BAB1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AF72C1D"/>
    <w:multiLevelType w:val="multilevel"/>
    <w:tmpl w:val="44CE1096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67"/>
    <w:rsid w:val="00430189"/>
    <w:rsid w:val="0051532F"/>
    <w:rsid w:val="005B53B6"/>
    <w:rsid w:val="00725624"/>
    <w:rsid w:val="0092284C"/>
    <w:rsid w:val="00991718"/>
    <w:rsid w:val="009C0C82"/>
    <w:rsid w:val="00EA0D67"/>
    <w:rsid w:val="00EB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24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Колонтитул (2)_"/>
    <w:basedOn w:val="DefaultParagraphFont"/>
    <w:link w:val="20"/>
    <w:uiPriority w:val="99"/>
    <w:locked/>
    <w:rsid w:val="00725624"/>
    <w:rPr>
      <w:rFonts w:ascii="Times New Roman" w:hAnsi="Times New Roman" w:cs="Times New Roman"/>
      <w:sz w:val="20"/>
      <w:szCs w:val="20"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25624"/>
    <w:rPr>
      <w:rFonts w:ascii="Times New Roman" w:hAnsi="Times New Roman" w:cs="Times New Roman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725624"/>
    <w:rPr>
      <w:rFonts w:ascii="Times New Roman" w:hAnsi="Times New Roman" w:cs="Times New Roman"/>
      <w:sz w:val="32"/>
      <w:szCs w:val="32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725624"/>
    <w:rPr>
      <w:rFonts w:ascii="Times New Roman" w:hAnsi="Times New Roman" w:cs="Times New Roman"/>
      <w:sz w:val="66"/>
      <w:szCs w:val="66"/>
      <w:u w:val="none"/>
    </w:rPr>
  </w:style>
  <w:style w:type="character" w:customStyle="1" w:styleId="a0">
    <w:name w:val="Подпись к картинке_"/>
    <w:basedOn w:val="DefaultParagraphFont"/>
    <w:link w:val="a1"/>
    <w:uiPriority w:val="99"/>
    <w:locked/>
    <w:rsid w:val="00725624"/>
    <w:rPr>
      <w:rFonts w:ascii="Times New Roman" w:hAnsi="Times New Roman" w:cs="Times New Roman"/>
      <w:sz w:val="34"/>
      <w:szCs w:val="34"/>
      <w:u w:val="none"/>
    </w:rPr>
  </w:style>
  <w:style w:type="paragraph" w:customStyle="1" w:styleId="20">
    <w:name w:val="Колонтитул (2)"/>
    <w:basedOn w:val="Normal"/>
    <w:link w:val="2"/>
    <w:uiPriority w:val="99"/>
    <w:rsid w:val="0072562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Normal"/>
    <w:link w:val="21"/>
    <w:uiPriority w:val="99"/>
    <w:rsid w:val="0072562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Normal"/>
    <w:link w:val="a"/>
    <w:uiPriority w:val="99"/>
    <w:rsid w:val="00725624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Normal"/>
    <w:link w:val="10"/>
    <w:uiPriority w:val="99"/>
    <w:rsid w:val="00725624"/>
    <w:pPr>
      <w:shd w:val="clear" w:color="auto" w:fill="FFFFFF"/>
      <w:ind w:right="140"/>
      <w:jc w:val="center"/>
      <w:outlineLvl w:val="0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a1">
    <w:name w:val="Подпись к картинке"/>
    <w:basedOn w:val="Normal"/>
    <w:link w:val="a0"/>
    <w:uiPriority w:val="99"/>
    <w:rsid w:val="00725624"/>
    <w:pPr>
      <w:shd w:val="clear" w:color="auto" w:fill="FFFFFF"/>
    </w:pPr>
    <w:rPr>
      <w:rFonts w:ascii="Times New Roman" w:eastAsia="Times New Roman" w:hAnsi="Times New Roman" w:cs="Times New Roman"/>
      <w:sz w:val="34"/>
      <w:szCs w:val="34"/>
    </w:rPr>
  </w:style>
  <w:style w:type="paragraph" w:styleId="Header">
    <w:name w:val="header"/>
    <w:basedOn w:val="Normal"/>
    <w:link w:val="HeaderChar"/>
    <w:uiPriority w:val="99"/>
    <w:rsid w:val="005B53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53B6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5B53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53B6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6</Pages>
  <Words>1522</Words>
  <Characters>8679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cp:lastPrinted>2019-09-07T12:00:00Z</cp:lastPrinted>
  <dcterms:created xsi:type="dcterms:W3CDTF">2019-09-05T02:39:00Z</dcterms:created>
  <dcterms:modified xsi:type="dcterms:W3CDTF">2019-09-07T12:01:00Z</dcterms:modified>
</cp:coreProperties>
</file>